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66" w:rsidRPr="004115AE" w:rsidRDefault="00250E66" w:rsidP="0025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AE">
        <w:rPr>
          <w:rFonts w:ascii="Times New Roman" w:hAnsi="Times New Roman" w:cs="Times New Roman"/>
          <w:b/>
          <w:sz w:val="28"/>
          <w:szCs w:val="28"/>
        </w:rPr>
        <w:t>Правила записи на первичный прием</w:t>
      </w:r>
    </w:p>
    <w:p w:rsidR="00250E66" w:rsidRPr="004115AE" w:rsidRDefault="00250E66" w:rsidP="006168C0">
      <w:pPr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 xml:space="preserve"> Записаться на прием к врачу Вы можете:</w:t>
      </w:r>
      <w:r w:rsidRPr="004115AE">
        <w:rPr>
          <w:rFonts w:ascii="Times New Roman" w:hAnsi="Times New Roman" w:cs="Times New Roman"/>
          <w:sz w:val="24"/>
          <w:szCs w:val="24"/>
        </w:rPr>
        <w:br/>
        <w:t>— лично обратившись клинику;</w:t>
      </w:r>
      <w:r w:rsidRPr="004115AE">
        <w:rPr>
          <w:rFonts w:ascii="Times New Roman" w:hAnsi="Times New Roman" w:cs="Times New Roman"/>
          <w:sz w:val="24"/>
          <w:szCs w:val="24"/>
        </w:rPr>
        <w:br/>
        <w:t>— позвонив по телефонам клиники:</w:t>
      </w:r>
      <w:r w:rsidRPr="004115AE">
        <w:rPr>
          <w:rFonts w:ascii="Times New Roman" w:hAnsi="Times New Roman" w:cs="Times New Roman"/>
          <w:sz w:val="24"/>
          <w:szCs w:val="24"/>
        </w:rPr>
        <w:br/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Пациент при первичном обращении в клинику (по предварительной записи или без) обращается к администратору, где ему оформляется медицинская карта, в которую заносятся следующие сведения о пациенте: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пол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дата рождения (число, месяц, год)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адрес по данным регистрации на основании документа, удостоверяющего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личность (паспорт, свидетельство о регистрации)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серия, номер паспорта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гражданство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информированное согласие на медицинскую помощь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Пациент имеет право на выбор врача, с учетом согласия врача.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В день приема у врача записавшемуся пациенту необходимо за 15-20 минут обратиться к администратору. Администратору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Пациент обслуживается в порядке очереди.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Категории граждан, имеющих право на внеочередное медицинское обслуживание:</w:t>
      </w:r>
    </w:p>
    <w:tbl>
      <w:tblPr>
        <w:tblW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690"/>
      </w:tblGrid>
      <w:tr w:rsidR="00250E66" w:rsidRPr="004115AE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• ветераны войны;</w:t>
            </w:r>
          </w:p>
        </w:tc>
      </w:tr>
      <w:tr w:rsidR="00250E66" w:rsidRPr="004115AE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• члены семей погибших (умерших) инвалидов войны;</w:t>
            </w:r>
          </w:p>
        </w:tc>
      </w:tr>
      <w:tr w:rsidR="00250E66" w:rsidRPr="004115AE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• участники Великой Отечественной войны и ветераны боевых действий;</w:t>
            </w:r>
          </w:p>
        </w:tc>
      </w:tr>
      <w:tr w:rsidR="00250E66" w:rsidRPr="004115AE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• участники ликвидации последствий катастрофы на Чернобыльской атомной электростанции;</w:t>
            </w:r>
          </w:p>
        </w:tc>
      </w:tr>
      <w:tr w:rsidR="00250E66" w:rsidRPr="004115AE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• граждане, получившие или перенесшие лучевую болезнь, другие заболевания, и инвалиды вследствие Чернобыльской катастрофы;</w:t>
            </w:r>
          </w:p>
        </w:tc>
      </w:tr>
      <w:tr w:rsidR="00250E66" w:rsidRPr="004115AE" w:rsidTr="00250E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E66" w:rsidRPr="004115AE" w:rsidRDefault="00250E66" w:rsidP="0061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AE">
              <w:rPr>
                <w:rFonts w:ascii="Times New Roman" w:hAnsi="Times New Roman" w:cs="Times New Roman"/>
                <w:sz w:val="24"/>
                <w:szCs w:val="24"/>
              </w:rPr>
              <w:t>• другие льготные категории граждан.</w:t>
            </w:r>
          </w:p>
        </w:tc>
      </w:tr>
    </w:tbl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 на основании документа, подтверждающего категорию гражданина.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lastRenderedPageBreak/>
        <w:t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клиники.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 xml:space="preserve">Время, отведенное </w:t>
      </w:r>
      <w:r w:rsidR="004115AE" w:rsidRPr="004115AE">
        <w:rPr>
          <w:rFonts w:ascii="Times New Roman" w:hAnsi="Times New Roman" w:cs="Times New Roman"/>
          <w:sz w:val="24"/>
          <w:szCs w:val="24"/>
        </w:rPr>
        <w:t>на приём больного,</w:t>
      </w:r>
      <w:r w:rsidRPr="004115A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действующими расчетными нормативами.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Объём диагностических и лечебных мероприятий для конкретного пациента в условиях клиники определяется лечащим врачом.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Пациентам, обратившимся в амбулаторно-поликлиническое учреждение, рекомендуется до приёма врачом посетить флюорографический кабинет 1 раз в год.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A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ПРИ ПРЕДВАРИТЕЛЬНОЙ ЗАПИСИ на прием к врачу по телефону, при личном— ПРОСИМ ВАС за день до даты посещения врача УТОЧНИТЬ у администратора состоится ли прием (болезнь врача, курсы, отпуск и др.), а также информировать, в случае если Вы не сможете посетить врача.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 xml:space="preserve">Медицинская карта является собственностью поликлиники и должна храниться </w:t>
      </w:r>
      <w:r w:rsidR="004115AE" w:rsidRPr="004115AE">
        <w:rPr>
          <w:rFonts w:ascii="Times New Roman" w:hAnsi="Times New Roman" w:cs="Times New Roman"/>
          <w:sz w:val="24"/>
          <w:szCs w:val="24"/>
        </w:rPr>
        <w:t>в поликлинике,</w:t>
      </w:r>
      <w:r w:rsidRPr="004115AE">
        <w:rPr>
          <w:rFonts w:ascii="Times New Roman" w:hAnsi="Times New Roman" w:cs="Times New Roman"/>
          <w:sz w:val="24"/>
          <w:szCs w:val="24"/>
        </w:rPr>
        <w:t xml:space="preserve"> на руки не выдается, а переносится администратором в кабинеты. Не разрешается вынос амбулаторной карты из 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лично в руки пациента.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   Выдача амбулаторной карты родственникам запрещается.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Для записи на первичный прием при себе иметь: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5AE">
        <w:rPr>
          <w:rFonts w:ascii="Times New Roman" w:hAnsi="Times New Roman" w:cs="Times New Roman"/>
          <w:sz w:val="24"/>
          <w:szCs w:val="24"/>
        </w:rPr>
        <w:t>Плановая медицинская помощь в амбулаторных условиях оказывается по времени.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250E66" w:rsidRPr="004115AE" w:rsidRDefault="00250E66" w:rsidP="00616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69B" w:rsidRPr="004115AE" w:rsidRDefault="0065269B" w:rsidP="00616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269B" w:rsidRPr="0041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46C"/>
    <w:multiLevelType w:val="multilevel"/>
    <w:tmpl w:val="D96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262"/>
    <w:multiLevelType w:val="multilevel"/>
    <w:tmpl w:val="C612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61FC9"/>
    <w:multiLevelType w:val="multilevel"/>
    <w:tmpl w:val="0EC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40F78"/>
    <w:multiLevelType w:val="multilevel"/>
    <w:tmpl w:val="5F8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65"/>
    <w:rsid w:val="00250E66"/>
    <w:rsid w:val="004115AE"/>
    <w:rsid w:val="006168C0"/>
    <w:rsid w:val="0065269B"/>
    <w:rsid w:val="009A1609"/>
    <w:rsid w:val="00E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7709-65C6-4C18-97E4-033D510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69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28392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Медклассик</dc:creator>
  <cp:keywords/>
  <dc:description/>
  <cp:lastModifiedBy>Svetlana</cp:lastModifiedBy>
  <cp:revision>6</cp:revision>
  <cp:lastPrinted>2016-12-15T12:54:00Z</cp:lastPrinted>
  <dcterms:created xsi:type="dcterms:W3CDTF">2016-12-15T12:54:00Z</dcterms:created>
  <dcterms:modified xsi:type="dcterms:W3CDTF">2017-01-23T12:00:00Z</dcterms:modified>
</cp:coreProperties>
</file>